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8D" w:rsidRDefault="00BF008D" w:rsidP="00BF008D">
      <w:bookmarkStart w:id="0" w:name="_GoBack"/>
      <w:bookmarkEnd w:id="0"/>
    </w:p>
    <w:p w:rsidR="00D83200" w:rsidRDefault="00D83200" w:rsidP="00BF008D"/>
    <w:p w:rsidR="00D83200" w:rsidRDefault="00D83200" w:rsidP="00BF008D"/>
    <w:p w:rsidR="00BF008D" w:rsidRDefault="00BF008D" w:rsidP="00BF008D"/>
    <w:p w:rsidR="00BF008D" w:rsidRDefault="00BF008D" w:rsidP="00BF008D"/>
    <w:p w:rsidR="00BF008D" w:rsidRDefault="00BF008D" w:rsidP="00BF008D"/>
    <w:p w:rsidR="00BF008D" w:rsidRDefault="00BF008D" w:rsidP="00BF008D"/>
    <w:p w:rsidR="00BF008D" w:rsidRDefault="00B87881" w:rsidP="00B87881">
      <w:pPr>
        <w:tabs>
          <w:tab w:val="left" w:pos="4020"/>
        </w:tabs>
      </w:pPr>
      <w:r>
        <w:tab/>
      </w:r>
    </w:p>
    <w:p w:rsidR="00EC5984" w:rsidRDefault="00EC5984" w:rsidP="00EC5984">
      <w:pPr>
        <w:rPr>
          <w:rFonts w:ascii="Bauhaus 93" w:hAnsi="Bauhaus 93"/>
          <w:color w:val="1E3B74"/>
          <w:sz w:val="32"/>
          <w:szCs w:val="32"/>
        </w:rPr>
      </w:pPr>
    </w:p>
    <w:p w:rsidR="00EC5984" w:rsidRDefault="00EC5984" w:rsidP="00EC5984">
      <w:pPr>
        <w:rPr>
          <w:rFonts w:ascii="Bauhaus 93" w:hAnsi="Bauhaus 93"/>
          <w:color w:val="1E3B74"/>
          <w:sz w:val="32"/>
          <w:szCs w:val="32"/>
        </w:rPr>
      </w:pPr>
    </w:p>
    <w:p w:rsidR="00B87881" w:rsidRDefault="00B87881" w:rsidP="00EC5984">
      <w:pPr>
        <w:rPr>
          <w:sz w:val="28"/>
          <w:szCs w:val="28"/>
        </w:rPr>
      </w:pPr>
    </w:p>
    <w:p w:rsidR="00EC5984" w:rsidRDefault="00EC5984" w:rsidP="00EC5984">
      <w:pPr>
        <w:rPr>
          <w:sz w:val="28"/>
          <w:szCs w:val="28"/>
        </w:rPr>
      </w:pPr>
      <w:r>
        <w:rPr>
          <w:sz w:val="28"/>
          <w:szCs w:val="28"/>
        </w:rPr>
        <w:t xml:space="preserve">Forio, </w:t>
      </w:r>
      <w:r w:rsidR="002442EE">
        <w:rPr>
          <w:sz w:val="28"/>
          <w:szCs w:val="28"/>
        </w:rPr>
        <w:t>07/05/2018</w:t>
      </w:r>
    </w:p>
    <w:p w:rsidR="00B87881" w:rsidRDefault="00B87881" w:rsidP="00B87881">
      <w:pPr>
        <w:jc w:val="right"/>
        <w:rPr>
          <w:color w:val="0000FF"/>
          <w:sz w:val="22"/>
          <w:szCs w:val="22"/>
        </w:rPr>
      </w:pPr>
    </w:p>
    <w:p w:rsidR="00B87881" w:rsidRDefault="00B87881" w:rsidP="00B87881">
      <w:pPr>
        <w:jc w:val="right"/>
        <w:rPr>
          <w:color w:val="0000FF"/>
          <w:sz w:val="22"/>
          <w:szCs w:val="22"/>
        </w:rPr>
      </w:pPr>
    </w:p>
    <w:p w:rsidR="00B87881" w:rsidRDefault="00B87881" w:rsidP="00B87881">
      <w:pPr>
        <w:jc w:val="right"/>
        <w:rPr>
          <w:sz w:val="28"/>
          <w:szCs w:val="28"/>
        </w:rPr>
      </w:pPr>
      <w:r>
        <w:rPr>
          <w:sz w:val="28"/>
          <w:szCs w:val="28"/>
        </w:rPr>
        <w:t>Ai Dirigenti Scolastici</w:t>
      </w:r>
    </w:p>
    <w:p w:rsidR="00B87881" w:rsidRDefault="003B5918" w:rsidP="00B878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Ambito </w:t>
      </w:r>
      <w:proofErr w:type="gramStart"/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</w:t>
      </w:r>
    </w:p>
    <w:p w:rsidR="00EC5984" w:rsidRDefault="00EC5984" w:rsidP="00EC5984">
      <w:pPr>
        <w:rPr>
          <w:sz w:val="28"/>
          <w:szCs w:val="28"/>
        </w:rPr>
      </w:pPr>
    </w:p>
    <w:p w:rsidR="00B87881" w:rsidRDefault="00B87881" w:rsidP="00B87881">
      <w:pPr>
        <w:autoSpaceDE w:val="0"/>
        <w:autoSpaceDN w:val="0"/>
        <w:adjustRightInd w:val="0"/>
        <w:rPr>
          <w:sz w:val="28"/>
          <w:szCs w:val="28"/>
        </w:rPr>
      </w:pPr>
    </w:p>
    <w:p w:rsidR="00B87881" w:rsidRDefault="00B87881" w:rsidP="00B87881">
      <w:pPr>
        <w:autoSpaceDE w:val="0"/>
        <w:autoSpaceDN w:val="0"/>
        <w:adjustRightInd w:val="0"/>
        <w:rPr>
          <w:sz w:val="28"/>
          <w:szCs w:val="28"/>
        </w:rPr>
      </w:pPr>
    </w:p>
    <w:p w:rsidR="00202C1E" w:rsidRDefault="00EC5984" w:rsidP="00B87881">
      <w:pPr>
        <w:autoSpaceDE w:val="0"/>
        <w:autoSpaceDN w:val="0"/>
        <w:adjustRightInd w:val="0"/>
        <w:rPr>
          <w:rFonts w:ascii="Times,Bold" w:hAnsi="Times,Bold" w:cs="Times,Bold"/>
          <w:b/>
          <w:bCs/>
        </w:rPr>
      </w:pPr>
      <w:r w:rsidRPr="00EC5984">
        <w:rPr>
          <w:sz w:val="28"/>
          <w:szCs w:val="28"/>
        </w:rPr>
        <w:t xml:space="preserve">Oggetto: </w:t>
      </w:r>
      <w:r w:rsidR="003B5918">
        <w:rPr>
          <w:b/>
          <w:bCs/>
          <w:sz w:val="22"/>
          <w:szCs w:val="22"/>
        </w:rPr>
        <w:t>A</w:t>
      </w:r>
      <w:r w:rsidR="00B87881">
        <w:rPr>
          <w:rFonts w:ascii="Times,Bold" w:hAnsi="Times,Bold" w:cs="Times,Bold"/>
          <w:b/>
          <w:bCs/>
        </w:rPr>
        <w:t xml:space="preserve">ccordo operativo MIUR-AIE. </w:t>
      </w:r>
      <w:proofErr w:type="gramStart"/>
      <w:r w:rsidR="00B87881">
        <w:rPr>
          <w:rFonts w:ascii="Times,Bold" w:hAnsi="Times,Bold" w:cs="Times,Bold"/>
          <w:b/>
          <w:bCs/>
        </w:rPr>
        <w:t>Indicazione operative</w:t>
      </w:r>
      <w:proofErr w:type="gramEnd"/>
      <w:r w:rsidR="00B87881">
        <w:rPr>
          <w:rFonts w:ascii="Times,Bold" w:hAnsi="Times,Bold" w:cs="Times,Bold"/>
          <w:b/>
          <w:bCs/>
        </w:rPr>
        <w:t xml:space="preserve"> in merito alla donazione di libri di testo alle famiglie dei territori colpiti dai sismi del 2016 e del 2017-  </w:t>
      </w:r>
    </w:p>
    <w:p w:rsidR="00EC5984" w:rsidRDefault="00B87881" w:rsidP="003B591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,Bold" w:hAnsi="Times,Bold" w:cs="Times,Bold"/>
          <w:b/>
          <w:bCs/>
        </w:rPr>
        <w:t xml:space="preserve">Nota 8456 del 13/04/2018. </w:t>
      </w:r>
    </w:p>
    <w:p w:rsidR="00B87881" w:rsidRDefault="00B87881" w:rsidP="00B87881">
      <w:pPr>
        <w:spacing w:line="360" w:lineRule="auto"/>
        <w:jc w:val="both"/>
        <w:rPr>
          <w:sz w:val="28"/>
          <w:szCs w:val="28"/>
        </w:rPr>
      </w:pPr>
    </w:p>
    <w:p w:rsidR="003B5918" w:rsidRDefault="003B5918" w:rsidP="00B87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seguito alla Conferenza di servizio presieduta dal Dott. </w:t>
      </w:r>
      <w:proofErr w:type="spellStart"/>
      <w:r>
        <w:rPr>
          <w:sz w:val="28"/>
          <w:szCs w:val="28"/>
        </w:rPr>
        <w:t>Dinallo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04/05/2018</w:t>
      </w:r>
      <w:r w:rsidR="00B87881">
        <w:rPr>
          <w:sz w:val="28"/>
          <w:szCs w:val="28"/>
        </w:rPr>
        <w:t xml:space="preserve"> presso la S</w:t>
      </w:r>
      <w:r>
        <w:rPr>
          <w:sz w:val="28"/>
          <w:szCs w:val="28"/>
        </w:rPr>
        <w:t xml:space="preserve">ala conferenze dell’IC Forio 1, si </w:t>
      </w:r>
      <w:r w:rsidR="00F87931">
        <w:rPr>
          <w:sz w:val="28"/>
          <w:szCs w:val="28"/>
        </w:rPr>
        <w:t xml:space="preserve">chiede alle SS.LL. in indirizzo di trasmettere alle famiglie interessate la seguente comunicazione, uguale per tutte le famiglie, sulle modalità di richiesta del beneficio in oggetto. </w:t>
      </w:r>
    </w:p>
    <w:p w:rsidR="007C32F8" w:rsidRDefault="007C32F8" w:rsidP="00B87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SS.LL. in indirizzo sono </w:t>
      </w:r>
      <w:proofErr w:type="gramStart"/>
      <w:r>
        <w:rPr>
          <w:sz w:val="28"/>
          <w:szCs w:val="28"/>
        </w:rPr>
        <w:t>pregati</w:t>
      </w:r>
      <w:proofErr w:type="gramEnd"/>
      <w:r>
        <w:rPr>
          <w:sz w:val="28"/>
          <w:szCs w:val="28"/>
        </w:rPr>
        <w:t xml:space="preserve"> di voler, con ogni urgenza, distribuire l’allegato modello ai Genitori di cui sono a conoscenza di effettivo stato di sfollato  in possesso del decreto di inagibilità.</w:t>
      </w:r>
    </w:p>
    <w:p w:rsidR="007C32F8" w:rsidRDefault="007C32F8" w:rsidP="00B87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termine, inderogabile, per la consegna dei voucher a questo istituto capofila è il 15/07/2018.</w:t>
      </w:r>
    </w:p>
    <w:p w:rsidR="002D7F1D" w:rsidRDefault="002D7F1D" w:rsidP="00B87881">
      <w:pPr>
        <w:spacing w:line="360" w:lineRule="auto"/>
        <w:jc w:val="right"/>
        <w:rPr>
          <w:sz w:val="28"/>
          <w:szCs w:val="28"/>
        </w:rPr>
      </w:pPr>
    </w:p>
    <w:p w:rsidR="00B87881" w:rsidRDefault="00B87881" w:rsidP="00B87881">
      <w:pPr>
        <w:spacing w:line="360" w:lineRule="auto"/>
        <w:jc w:val="right"/>
        <w:rPr>
          <w:sz w:val="28"/>
          <w:szCs w:val="28"/>
        </w:rPr>
      </w:pPr>
    </w:p>
    <w:p w:rsidR="00B87881" w:rsidRDefault="00B87881" w:rsidP="00B878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Il Responsabile di Ambito </w:t>
      </w:r>
      <w:proofErr w:type="gramStart"/>
      <w:r>
        <w:rPr>
          <w:sz w:val="28"/>
          <w:szCs w:val="28"/>
        </w:rPr>
        <w:t>15</w:t>
      </w:r>
      <w:proofErr w:type="gramEnd"/>
    </w:p>
    <w:p w:rsidR="00B87881" w:rsidRDefault="00B87881" w:rsidP="00B87881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Dott.ssa</w:t>
      </w:r>
      <w:proofErr w:type="gramEnd"/>
      <w:r>
        <w:rPr>
          <w:sz w:val="28"/>
          <w:szCs w:val="28"/>
        </w:rPr>
        <w:t xml:space="preserve"> Maria Chiara Conti</w:t>
      </w: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F87931" w:rsidRDefault="00F87931" w:rsidP="00B87881">
      <w:pPr>
        <w:spacing w:line="360" w:lineRule="auto"/>
        <w:jc w:val="right"/>
        <w:rPr>
          <w:sz w:val="28"/>
          <w:szCs w:val="28"/>
        </w:rPr>
      </w:pPr>
    </w:p>
    <w:p w:rsidR="002442EE" w:rsidRDefault="002442EE" w:rsidP="00F87931">
      <w:pPr>
        <w:spacing w:line="360" w:lineRule="auto"/>
        <w:rPr>
          <w:sz w:val="28"/>
          <w:szCs w:val="28"/>
        </w:rPr>
      </w:pPr>
    </w:p>
    <w:p w:rsidR="00E03B58" w:rsidRDefault="00E03B58" w:rsidP="00F87931">
      <w:pPr>
        <w:spacing w:line="360" w:lineRule="auto"/>
        <w:rPr>
          <w:sz w:val="28"/>
          <w:szCs w:val="28"/>
        </w:rPr>
      </w:pPr>
    </w:p>
    <w:p w:rsidR="00E03B58" w:rsidRDefault="00E03B58" w:rsidP="00F87931">
      <w:pPr>
        <w:spacing w:line="360" w:lineRule="auto"/>
        <w:rPr>
          <w:sz w:val="28"/>
          <w:szCs w:val="28"/>
        </w:rPr>
      </w:pPr>
    </w:p>
    <w:p w:rsidR="00F87931" w:rsidRDefault="00F87931" w:rsidP="00F87931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Gent.le</w:t>
      </w:r>
      <w:proofErr w:type="spellEnd"/>
      <w:proofErr w:type="gramEnd"/>
      <w:r>
        <w:rPr>
          <w:sz w:val="28"/>
          <w:szCs w:val="28"/>
        </w:rPr>
        <w:t xml:space="preserve"> Genitore,</w:t>
      </w:r>
    </w:p>
    <w:p w:rsidR="007C32F8" w:rsidRDefault="007C32F8" w:rsidP="00F87931">
      <w:pPr>
        <w:spacing w:line="360" w:lineRule="auto"/>
        <w:rPr>
          <w:sz w:val="28"/>
          <w:szCs w:val="28"/>
        </w:rPr>
      </w:pPr>
    </w:p>
    <w:p w:rsidR="007C32F8" w:rsidRDefault="00F87931" w:rsidP="0051280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F87931">
        <w:rPr>
          <w:sz w:val="28"/>
          <w:szCs w:val="28"/>
        </w:rPr>
        <w:t xml:space="preserve">in seguito all’Accordo operativo MIUR-AIE </w:t>
      </w:r>
      <w:r>
        <w:rPr>
          <w:sz w:val="28"/>
          <w:szCs w:val="28"/>
        </w:rPr>
        <w:t xml:space="preserve">per la </w:t>
      </w:r>
      <w:r w:rsidRPr="00F87931">
        <w:rPr>
          <w:sz w:val="28"/>
          <w:szCs w:val="28"/>
        </w:rPr>
        <w:t xml:space="preserve">donazione di libri di testo alle famiglie </w:t>
      </w:r>
      <w:proofErr w:type="gramEnd"/>
    </w:p>
    <w:p w:rsidR="00F87931" w:rsidRDefault="00F87931" w:rsidP="0051280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F87931">
        <w:rPr>
          <w:sz w:val="28"/>
          <w:szCs w:val="28"/>
        </w:rPr>
        <w:t>dei</w:t>
      </w:r>
      <w:proofErr w:type="gramEnd"/>
      <w:r w:rsidRPr="00F87931">
        <w:rPr>
          <w:sz w:val="28"/>
          <w:szCs w:val="28"/>
        </w:rPr>
        <w:t xml:space="preserve"> territori colpiti dai sismi del 2016 e del 2017-  </w:t>
      </w:r>
      <w:r>
        <w:rPr>
          <w:sz w:val="28"/>
          <w:szCs w:val="28"/>
        </w:rPr>
        <w:t>n</w:t>
      </w:r>
      <w:r w:rsidRPr="00F87931">
        <w:rPr>
          <w:sz w:val="28"/>
          <w:szCs w:val="28"/>
        </w:rPr>
        <w:t>ota 8456 del 13/04/2018</w:t>
      </w:r>
      <w:r>
        <w:rPr>
          <w:sz w:val="28"/>
          <w:szCs w:val="28"/>
        </w:rPr>
        <w:t>,</w:t>
      </w:r>
      <w:r w:rsidR="007C32F8">
        <w:rPr>
          <w:sz w:val="28"/>
          <w:szCs w:val="28"/>
        </w:rPr>
        <w:t xml:space="preserve"> </w:t>
      </w:r>
      <w:r>
        <w:rPr>
          <w:sz w:val="28"/>
          <w:szCs w:val="28"/>
        </w:rPr>
        <w:t>la S.V. potrà richiedere il beneficio dei libri di testo gratuiti per l’a.s.2018/19.</w:t>
      </w:r>
    </w:p>
    <w:p w:rsidR="007C32F8" w:rsidRDefault="007C32F8" w:rsidP="0051280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7931" w:rsidRDefault="00F87931" w:rsidP="0051280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Per poter</w:t>
      </w:r>
      <w:proofErr w:type="gramEnd"/>
      <w:r>
        <w:rPr>
          <w:sz w:val="28"/>
          <w:szCs w:val="28"/>
        </w:rPr>
        <w:t xml:space="preserve"> richiedere il beneficio le famiglie dovranno registrarsi sul portale:</w:t>
      </w:r>
    </w:p>
    <w:p w:rsidR="00F87931" w:rsidRDefault="00424D90" w:rsidP="0051280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hyperlink r:id="rId8" w:history="1">
        <w:r w:rsidR="00F87931" w:rsidRPr="003B5149">
          <w:rPr>
            <w:rStyle w:val="Collegamentoipertestuale"/>
            <w:sz w:val="28"/>
            <w:szCs w:val="28"/>
          </w:rPr>
          <w:t>http://terremoto.areearischio.it</w:t>
        </w:r>
      </w:hyperlink>
      <w:r w:rsidR="00F87931">
        <w:rPr>
          <w:sz w:val="28"/>
          <w:szCs w:val="28"/>
        </w:rPr>
        <w:t xml:space="preserve">, dal giorno 6 giugno </w:t>
      </w:r>
      <w:proofErr w:type="gramStart"/>
      <w:r w:rsidR="00F87931">
        <w:rPr>
          <w:sz w:val="28"/>
          <w:szCs w:val="28"/>
        </w:rPr>
        <w:t>al</w:t>
      </w:r>
      <w:proofErr w:type="gramEnd"/>
      <w:r w:rsidR="00F87931">
        <w:rPr>
          <w:sz w:val="28"/>
          <w:szCs w:val="28"/>
        </w:rPr>
        <w:t xml:space="preserve"> giorno 10 luglio, avendo cura di essere in possesso della seguente documentazione:</w:t>
      </w:r>
    </w:p>
    <w:p w:rsidR="00F87931" w:rsidRPr="00867015" w:rsidRDefault="00F87931" w:rsidP="00F87931">
      <w:pPr>
        <w:numPr>
          <w:ilvl w:val="0"/>
          <w:numId w:val="1"/>
        </w:numPr>
        <w:spacing w:before="100" w:beforeAutospacing="1" w:after="100" w:afterAutospacing="1"/>
        <w:rPr>
          <w:rStyle w:val="Enfasicorsivo"/>
          <w:i w:val="0"/>
          <w:iCs w:val="0"/>
          <w:sz w:val="28"/>
          <w:szCs w:val="28"/>
        </w:rPr>
      </w:pPr>
      <w:proofErr w:type="gramStart"/>
      <w:r w:rsidRPr="00867015">
        <w:rPr>
          <w:rStyle w:val="Enfasicorsivo"/>
          <w:b/>
          <w:bCs/>
          <w:i w:val="0"/>
          <w:sz w:val="28"/>
          <w:szCs w:val="28"/>
        </w:rPr>
        <w:t>Residenza come prima casa in uno dei comuni appartenenti al cratere sismico del 21 agosto 2017;</w:t>
      </w:r>
      <w:proofErr w:type="gramEnd"/>
    </w:p>
    <w:p w:rsidR="00F87931" w:rsidRPr="00867015" w:rsidRDefault="00F87931" w:rsidP="00F87931">
      <w:pPr>
        <w:numPr>
          <w:ilvl w:val="0"/>
          <w:numId w:val="1"/>
        </w:numPr>
        <w:spacing w:before="100" w:beforeAutospacing="1" w:after="100" w:afterAutospacing="1"/>
        <w:rPr>
          <w:rStyle w:val="Enfasicorsivo"/>
          <w:i w:val="0"/>
          <w:iCs w:val="0"/>
          <w:sz w:val="28"/>
          <w:szCs w:val="28"/>
        </w:rPr>
      </w:pPr>
      <w:r w:rsidRPr="00867015">
        <w:rPr>
          <w:rStyle w:val="Enfasicorsivo"/>
          <w:b/>
          <w:bCs/>
          <w:i w:val="0"/>
          <w:sz w:val="28"/>
          <w:szCs w:val="28"/>
        </w:rPr>
        <w:t>Inagibilità abitativa certificata, determinata in seguito al Sisma del 21/08/</w:t>
      </w:r>
      <w:proofErr w:type="gramStart"/>
      <w:r w:rsidRPr="00867015">
        <w:rPr>
          <w:rStyle w:val="Enfasicorsivo"/>
          <w:b/>
          <w:bCs/>
          <w:i w:val="0"/>
          <w:sz w:val="28"/>
          <w:szCs w:val="28"/>
        </w:rPr>
        <w:t>2017</w:t>
      </w:r>
      <w:proofErr w:type="gramEnd"/>
    </w:p>
    <w:p w:rsidR="00F87931" w:rsidRPr="00867015" w:rsidRDefault="00512804" w:rsidP="00F87931">
      <w:pPr>
        <w:numPr>
          <w:ilvl w:val="0"/>
          <w:numId w:val="1"/>
        </w:numPr>
        <w:spacing w:before="100" w:beforeAutospacing="1" w:after="100" w:afterAutospacing="1"/>
        <w:rPr>
          <w:rStyle w:val="Enfasicorsivo"/>
          <w:i w:val="0"/>
          <w:iCs w:val="0"/>
          <w:sz w:val="28"/>
          <w:szCs w:val="28"/>
        </w:rPr>
      </w:pPr>
      <w:r>
        <w:rPr>
          <w:rStyle w:val="Enfasicorsivo"/>
          <w:b/>
          <w:bCs/>
          <w:i w:val="0"/>
          <w:sz w:val="28"/>
          <w:szCs w:val="28"/>
        </w:rPr>
        <w:t xml:space="preserve">Certificazione </w:t>
      </w:r>
      <w:r w:rsidR="00F87931" w:rsidRPr="00867015">
        <w:rPr>
          <w:rStyle w:val="Enfasicorsivo"/>
          <w:b/>
          <w:bCs/>
          <w:i w:val="0"/>
          <w:sz w:val="28"/>
          <w:szCs w:val="28"/>
        </w:rPr>
        <w:t>ISEE non superiore a € 26000,00</w:t>
      </w:r>
    </w:p>
    <w:p w:rsidR="00F87931" w:rsidRPr="00867015" w:rsidRDefault="00F87931" w:rsidP="00F87931">
      <w:pPr>
        <w:numPr>
          <w:ilvl w:val="0"/>
          <w:numId w:val="1"/>
        </w:numPr>
        <w:spacing w:before="100" w:beforeAutospacing="1" w:after="100" w:afterAutospacing="1"/>
        <w:rPr>
          <w:rStyle w:val="Enfasicorsivo"/>
          <w:i w:val="0"/>
          <w:iCs w:val="0"/>
          <w:sz w:val="28"/>
          <w:szCs w:val="28"/>
        </w:rPr>
      </w:pPr>
      <w:r w:rsidRPr="00867015">
        <w:rPr>
          <w:rStyle w:val="Enfasicorsivo"/>
          <w:b/>
          <w:bCs/>
          <w:i w:val="0"/>
          <w:sz w:val="28"/>
          <w:szCs w:val="28"/>
        </w:rPr>
        <w:t xml:space="preserve">Ricevuta di avvenuta iscrizione dello studente </w:t>
      </w:r>
      <w:proofErr w:type="gramStart"/>
      <w:r w:rsidRPr="00867015">
        <w:rPr>
          <w:rStyle w:val="Enfasicorsivo"/>
          <w:b/>
          <w:bCs/>
          <w:i w:val="0"/>
          <w:sz w:val="28"/>
          <w:szCs w:val="28"/>
        </w:rPr>
        <w:t>ad</w:t>
      </w:r>
      <w:proofErr w:type="gramEnd"/>
      <w:r w:rsidRPr="00867015">
        <w:rPr>
          <w:rStyle w:val="Enfasicorsivo"/>
          <w:b/>
          <w:bCs/>
          <w:i w:val="0"/>
          <w:sz w:val="28"/>
          <w:szCs w:val="28"/>
        </w:rPr>
        <w:t xml:space="preserve"> una scuola ubicata all’interno dei comuni terremotati o comuni limitrofi.</w:t>
      </w:r>
    </w:p>
    <w:p w:rsidR="00F87931" w:rsidRDefault="0041253C" w:rsidP="00F87931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7419975" cy="10001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C8" w:rsidRDefault="00867015" w:rsidP="00F879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voucher</w:t>
      </w:r>
      <w:proofErr w:type="gramStart"/>
      <w:r>
        <w:rPr>
          <w:sz w:val="28"/>
          <w:szCs w:val="28"/>
        </w:rPr>
        <w:t xml:space="preserve"> </w:t>
      </w:r>
      <w:r w:rsidR="00512804">
        <w:rPr>
          <w:sz w:val="28"/>
          <w:szCs w:val="28"/>
        </w:rPr>
        <w:t>,</w:t>
      </w:r>
      <w:proofErr w:type="gramEnd"/>
      <w:r w:rsidR="00512804">
        <w:rPr>
          <w:sz w:val="28"/>
          <w:szCs w:val="28"/>
        </w:rPr>
        <w:t xml:space="preserve">appena emesso, </w:t>
      </w:r>
      <w:r>
        <w:rPr>
          <w:sz w:val="28"/>
          <w:szCs w:val="28"/>
        </w:rPr>
        <w:t xml:space="preserve">dovrà essere consegnato </w:t>
      </w:r>
      <w:r w:rsidR="00512804">
        <w:rPr>
          <w:sz w:val="28"/>
          <w:szCs w:val="28"/>
        </w:rPr>
        <w:t xml:space="preserve">alla propria scuola che li raccoglierà e invierà  </w:t>
      </w:r>
      <w:r>
        <w:rPr>
          <w:sz w:val="28"/>
          <w:szCs w:val="28"/>
        </w:rPr>
        <w:t xml:space="preserve">all’IC Forio1, scuola capofila per l’emergenza sisma, entro e non oltre il </w:t>
      </w:r>
      <w:r w:rsidR="00512804">
        <w:rPr>
          <w:sz w:val="28"/>
          <w:szCs w:val="28"/>
        </w:rPr>
        <w:t>15/07/2018.</w:t>
      </w:r>
      <w:r>
        <w:rPr>
          <w:sz w:val="28"/>
          <w:szCs w:val="28"/>
        </w:rPr>
        <w:t xml:space="preserve"> </w:t>
      </w:r>
    </w:p>
    <w:p w:rsidR="002442EE" w:rsidRDefault="002442EE" w:rsidP="00F87931">
      <w:pPr>
        <w:spacing w:line="360" w:lineRule="auto"/>
        <w:rPr>
          <w:sz w:val="28"/>
          <w:szCs w:val="28"/>
        </w:rPr>
      </w:pPr>
    </w:p>
    <w:p w:rsidR="002442EE" w:rsidRDefault="002442EE" w:rsidP="002442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Il Responsabile di Ambito </w:t>
      </w:r>
      <w:proofErr w:type="gramStart"/>
      <w:r>
        <w:rPr>
          <w:sz w:val="28"/>
          <w:szCs w:val="28"/>
        </w:rPr>
        <w:t>15</w:t>
      </w:r>
      <w:proofErr w:type="gramEnd"/>
    </w:p>
    <w:p w:rsidR="002442EE" w:rsidRDefault="002442EE" w:rsidP="002442EE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Dott.ssa</w:t>
      </w:r>
      <w:proofErr w:type="gramEnd"/>
      <w:r>
        <w:rPr>
          <w:sz w:val="28"/>
          <w:szCs w:val="28"/>
        </w:rPr>
        <w:t xml:space="preserve"> Maria Chiara Conti</w:t>
      </w:r>
    </w:p>
    <w:p w:rsidR="002442EE" w:rsidRDefault="002442EE" w:rsidP="002442EE">
      <w:pPr>
        <w:spacing w:line="360" w:lineRule="auto"/>
        <w:jc w:val="right"/>
        <w:rPr>
          <w:sz w:val="28"/>
          <w:szCs w:val="28"/>
        </w:rPr>
      </w:pPr>
    </w:p>
    <w:sectPr w:rsidR="002442EE" w:rsidSect="00867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7" w:right="849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41" w:rsidRDefault="00046141" w:rsidP="00D83200">
      <w:r>
        <w:separator/>
      </w:r>
    </w:p>
  </w:endnote>
  <w:endnote w:type="continuationSeparator" w:id="0">
    <w:p w:rsidR="00046141" w:rsidRDefault="00046141" w:rsidP="00D8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Time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0" w:rsidRDefault="00D8320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0" w:rsidRDefault="00D8320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0" w:rsidRDefault="00D8320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41" w:rsidRDefault="00046141" w:rsidP="00D83200">
      <w:r>
        <w:separator/>
      </w:r>
    </w:p>
  </w:footnote>
  <w:footnote w:type="continuationSeparator" w:id="0">
    <w:p w:rsidR="00046141" w:rsidRDefault="00046141" w:rsidP="00D83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0" w:rsidRDefault="00D8320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0" w:rsidRDefault="00D83200">
    <w:pPr>
      <w:pStyle w:val="Intestazione"/>
    </w:pPr>
  </w:p>
  <w:p w:rsidR="00D83200" w:rsidRDefault="00D83200">
    <w:pPr>
      <w:pStyle w:val="Intestazione"/>
    </w:pPr>
  </w:p>
  <w:p w:rsidR="00D83200" w:rsidRDefault="00D83200">
    <w:pPr>
      <w:pStyle w:val="Intestazione"/>
    </w:pPr>
  </w:p>
  <w:p w:rsidR="00D83200" w:rsidRDefault="00D83200">
    <w:pPr>
      <w:pStyle w:val="Intestazione"/>
    </w:pPr>
  </w:p>
  <w:p w:rsidR="00D83200" w:rsidRDefault="00D83200">
    <w:pPr>
      <w:pStyle w:val="Intestazione"/>
    </w:pPr>
  </w:p>
  <w:p w:rsidR="00D83200" w:rsidRDefault="00D83200" w:rsidP="00D83200">
    <w:pPr>
      <w:jc w:val="center"/>
      <w:rPr>
        <w:rFonts w:ascii="Bauhaus 93" w:hAnsi="Bauhaus 93"/>
        <w:color w:val="1E3B74"/>
        <w:sz w:val="28"/>
        <w:szCs w:val="28"/>
      </w:rPr>
    </w:pPr>
  </w:p>
  <w:p w:rsidR="00D83200" w:rsidRPr="00EC5984" w:rsidRDefault="00D83200" w:rsidP="00D83200">
    <w:pPr>
      <w:jc w:val="center"/>
      <w:rPr>
        <w:rFonts w:ascii="Bauhaus 93" w:hAnsi="Bauhaus 93"/>
        <w:color w:val="1E3B74"/>
        <w:sz w:val="28"/>
        <w:szCs w:val="28"/>
      </w:rPr>
    </w:pPr>
    <w:r>
      <w:rPr>
        <w:rFonts w:ascii="Bauhaus 93" w:hAnsi="Bauhaus 93"/>
        <w:color w:val="1E3B74"/>
        <w:sz w:val="28"/>
        <w:szCs w:val="28"/>
      </w:rPr>
      <w:t xml:space="preserve">  </w:t>
    </w:r>
    <w:r w:rsidRPr="00EC5984">
      <w:rPr>
        <w:rFonts w:ascii="Bauhaus 93" w:hAnsi="Bauhaus 93"/>
        <w:color w:val="1E3B74"/>
        <w:sz w:val="28"/>
        <w:szCs w:val="28"/>
      </w:rPr>
      <w:t>Scuole di ogni ordine e grado di Ischia e Procida</w:t>
    </w:r>
  </w:p>
  <w:p w:rsidR="00D83200" w:rsidRDefault="0041253C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1752600</wp:posOffset>
          </wp:positionH>
          <wp:positionV relativeFrom="page">
            <wp:posOffset>-845185</wp:posOffset>
          </wp:positionV>
          <wp:extent cx="13900785" cy="5120005"/>
          <wp:effectExtent l="19050" t="0" r="5715" b="0"/>
          <wp:wrapNone/>
          <wp:docPr id="1" name="Immagine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785" cy="512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3200" w:rsidRDefault="00D8320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0" w:rsidRDefault="00D832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1DD2"/>
    <w:multiLevelType w:val="multilevel"/>
    <w:tmpl w:val="6898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8D"/>
    <w:rsid w:val="00046141"/>
    <w:rsid w:val="00202C1E"/>
    <w:rsid w:val="00207EBC"/>
    <w:rsid w:val="002442EE"/>
    <w:rsid w:val="002D7F1D"/>
    <w:rsid w:val="00346033"/>
    <w:rsid w:val="003B5918"/>
    <w:rsid w:val="003D5798"/>
    <w:rsid w:val="0041253C"/>
    <w:rsid w:val="00424D90"/>
    <w:rsid w:val="004654C9"/>
    <w:rsid w:val="00512804"/>
    <w:rsid w:val="005D298A"/>
    <w:rsid w:val="007C32F8"/>
    <w:rsid w:val="00867015"/>
    <w:rsid w:val="00933833"/>
    <w:rsid w:val="009E18DE"/>
    <w:rsid w:val="00B87881"/>
    <w:rsid w:val="00BB6F7E"/>
    <w:rsid w:val="00BF008D"/>
    <w:rsid w:val="00C468C8"/>
    <w:rsid w:val="00D22076"/>
    <w:rsid w:val="00D83200"/>
    <w:rsid w:val="00E03B58"/>
    <w:rsid w:val="00EC5984"/>
    <w:rsid w:val="00F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3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83200"/>
    <w:rPr>
      <w:sz w:val="24"/>
      <w:szCs w:val="24"/>
    </w:rPr>
  </w:style>
  <w:style w:type="paragraph" w:styleId="Pidipagina">
    <w:name w:val="footer"/>
    <w:basedOn w:val="Normale"/>
    <w:link w:val="PidipaginaCarattere"/>
    <w:rsid w:val="00D83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320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83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832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788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931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F879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3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83200"/>
    <w:rPr>
      <w:sz w:val="24"/>
      <w:szCs w:val="24"/>
    </w:rPr>
  </w:style>
  <w:style w:type="paragraph" w:styleId="Pidipagina">
    <w:name w:val="footer"/>
    <w:basedOn w:val="Normale"/>
    <w:link w:val="PidipaginaCarattere"/>
    <w:rsid w:val="00D83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320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83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832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788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931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F87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rremoto.areearischio.it" TargetMode="Externa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Scuole di ogni ordine e grado di Ischia e Procida</vt:lpstr>
    </vt:vector>
  </TitlesOfParts>
  <Company>Hewlett-Packard Company</Company>
  <LinksUpToDate>false</LinksUpToDate>
  <CharactersWithSpaces>2099</CharactersWithSpaces>
  <SharedDoc>false</SharedDoc>
  <HLinks>
    <vt:vector size="6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http://terremoto.areearischio.it/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Scuole di ogni ordine e grado di Ischia e Procida</dc:title>
  <dc:creator>Dirigente</dc:creator>
  <cp:lastModifiedBy>Vicepresidenza</cp:lastModifiedBy>
  <cp:revision>2</cp:revision>
  <cp:lastPrinted>2016-10-21T10:31:00Z</cp:lastPrinted>
  <dcterms:created xsi:type="dcterms:W3CDTF">2018-07-19T08:24:00Z</dcterms:created>
  <dcterms:modified xsi:type="dcterms:W3CDTF">2018-07-19T08:24:00Z</dcterms:modified>
</cp:coreProperties>
</file>